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5B" w:rsidRDefault="005E2A5B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8"/>
          <w:szCs w:val="28"/>
          <w:lang w:val="ja-JP"/>
        </w:rPr>
      </w:pPr>
      <w:bookmarkStart w:id="0" w:name="_GoBack"/>
      <w:bookmarkEnd w:id="0"/>
      <w:r>
        <w:rPr>
          <w:rFonts w:ascii="ＭＳ 明朝" w:eastAsia="ＭＳ 明朝" w:cs="ＭＳ 明朝" w:hint="eastAsia"/>
          <w:color w:val="9B00D3"/>
          <w:kern w:val="0"/>
          <w:sz w:val="22"/>
          <w:lang w:val="ja-JP"/>
        </w:rPr>
        <w:t xml:space="preserve">　　　　　</w:t>
      </w:r>
      <w:r w:rsidRPr="0022113D">
        <w:rPr>
          <w:rFonts w:ascii="ＭＳ 明朝" w:eastAsia="ＭＳ 明朝" w:cs="ＭＳ 明朝" w:hint="eastAsia"/>
          <w:b/>
          <w:bCs/>
          <w:color w:val="FF0000"/>
          <w:kern w:val="0"/>
          <w:sz w:val="28"/>
          <w:szCs w:val="28"/>
          <w:highlight w:val="lightGray"/>
          <w:lang w:val="ja-JP"/>
        </w:rPr>
        <w:t>バレエスタジオ　ジョイントコンサート</w:t>
      </w:r>
    </w:p>
    <w:p w:rsidR="005E2A5B" w:rsidRPr="00BC2E50" w:rsidRDefault="005E2A5B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color w:val="FF0000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 xml:space="preserve">　　</w:t>
      </w:r>
      <w:r w:rsidRPr="00BC2E50">
        <w:rPr>
          <w:rFonts w:ascii="ＭＳ 明朝" w:eastAsia="ＭＳ 明朝" w:cs="ＭＳ 明朝" w:hint="eastAsia"/>
          <w:b/>
          <w:bCs/>
          <w:color w:val="FF0000"/>
          <w:kern w:val="0"/>
          <w:sz w:val="22"/>
          <w:lang w:val="ja-JP"/>
        </w:rPr>
        <w:t xml:space="preserve">　</w:t>
      </w:r>
      <w:r w:rsidRPr="00BC2E50">
        <w:rPr>
          <w:rFonts w:ascii="ＭＳ 明朝" w:eastAsia="ＭＳ 明朝" w:cs="ＭＳ 明朝"/>
          <w:b/>
          <w:bCs/>
          <w:color w:val="FF0000"/>
          <w:kern w:val="0"/>
          <w:sz w:val="22"/>
          <w:lang w:val="ja-JP"/>
        </w:rPr>
        <w:t>2019</w:t>
      </w:r>
      <w:r w:rsidRPr="00BC2E50">
        <w:rPr>
          <w:rFonts w:ascii="ＭＳ 明朝" w:eastAsia="ＭＳ 明朝" w:cs="ＭＳ 明朝" w:hint="eastAsia"/>
          <w:b/>
          <w:bCs/>
          <w:color w:val="FF0000"/>
          <w:kern w:val="0"/>
          <w:sz w:val="22"/>
          <w:lang w:val="ja-JP"/>
        </w:rPr>
        <w:t>年</w:t>
      </w:r>
      <w:r w:rsidRPr="00BC2E50">
        <w:rPr>
          <w:rFonts w:ascii="ＭＳ 明朝" w:eastAsia="ＭＳ 明朝" w:cs="ＭＳ 明朝"/>
          <w:b/>
          <w:bCs/>
          <w:color w:val="FF0000"/>
          <w:kern w:val="0"/>
          <w:sz w:val="22"/>
          <w:lang w:val="ja-JP"/>
        </w:rPr>
        <w:t>8</w:t>
      </w:r>
      <w:r w:rsidRPr="00BC2E50">
        <w:rPr>
          <w:rFonts w:ascii="ＭＳ 明朝" w:eastAsia="ＭＳ 明朝" w:cs="ＭＳ 明朝" w:hint="eastAsia"/>
          <w:b/>
          <w:bCs/>
          <w:color w:val="FF0000"/>
          <w:kern w:val="0"/>
          <w:sz w:val="22"/>
          <w:lang w:val="ja-JP"/>
        </w:rPr>
        <w:t>月</w:t>
      </w:r>
      <w:r w:rsidR="00C070A2" w:rsidRPr="00BC2E50">
        <w:rPr>
          <w:rFonts w:ascii="ＭＳ 明朝" w:eastAsia="ＭＳ 明朝" w:cs="ＭＳ 明朝"/>
          <w:b/>
          <w:bCs/>
          <w:color w:val="FF0000"/>
          <w:kern w:val="0"/>
          <w:sz w:val="22"/>
          <w:lang w:val="ja-JP"/>
        </w:rPr>
        <w:t>17</w:t>
      </w:r>
      <w:r w:rsidRPr="00BC2E50">
        <w:rPr>
          <w:rFonts w:ascii="ＭＳ 明朝" w:eastAsia="ＭＳ 明朝" w:cs="ＭＳ 明朝" w:hint="eastAsia"/>
          <w:b/>
          <w:bCs/>
          <w:color w:val="FF0000"/>
          <w:kern w:val="0"/>
          <w:sz w:val="22"/>
          <w:lang w:val="ja-JP"/>
        </w:rPr>
        <w:t>日（土曜）渋谷区文化総合センター大和田さくらホール</w:t>
      </w:r>
    </w:p>
    <w:p w:rsidR="005E2A5B" w:rsidRPr="00BC2E50" w:rsidRDefault="005E2A5B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color w:val="FF0000"/>
          <w:kern w:val="0"/>
          <w:sz w:val="22"/>
          <w:lang w:val="ja-JP"/>
        </w:rPr>
      </w:pPr>
      <w:r w:rsidRPr="00BC2E50">
        <w:rPr>
          <w:rFonts w:ascii="ＭＳ 明朝" w:eastAsia="ＭＳ 明朝" w:cs="ＭＳ 明朝" w:hint="eastAsia"/>
          <w:b/>
          <w:bCs/>
          <w:color w:val="FF0000"/>
          <w:kern w:val="0"/>
          <w:sz w:val="22"/>
          <w:lang w:val="ja-JP"/>
        </w:rPr>
        <w:t>参加要項</w:t>
      </w:r>
    </w:p>
    <w:p w:rsidR="005E2A5B" w:rsidRDefault="005E2A5B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2"/>
          <w:lang w:val="ja-JP"/>
        </w:rPr>
      </w:pPr>
      <w:r w:rsidRPr="0022113D">
        <w:rPr>
          <w:rFonts w:ascii="ＭＳ 明朝" w:eastAsia="ＭＳ 明朝" w:cs="ＭＳ 明朝" w:hint="eastAsia"/>
          <w:b/>
          <w:bCs/>
          <w:color w:val="7030A0"/>
          <w:kern w:val="0"/>
          <w:sz w:val="22"/>
          <w:lang w:val="ja-JP"/>
        </w:rPr>
        <w:t>・参加作品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は自由に選べます。年齢制限、キャリアは問わず。</w:t>
      </w:r>
    </w:p>
    <w:p w:rsidR="005E2A5B" w:rsidRDefault="005E2A5B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b/>
          <w:bCs/>
          <w:color w:val="9B00D3"/>
          <w:kern w:val="0"/>
          <w:sz w:val="22"/>
          <w:lang w:val="ja-JP"/>
        </w:rPr>
        <w:t xml:space="preserve">・日程　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本番日以外にスタッフ下見のリハーサルがあります。舞台稽古は当日です。</w:t>
      </w:r>
    </w:p>
    <w:p w:rsidR="005E2A5B" w:rsidRDefault="00C070A2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2"/>
          <w:lang w:val="ja-JP"/>
        </w:rPr>
      </w:pPr>
      <w:r w:rsidRPr="00BC2E50">
        <w:rPr>
          <w:rFonts w:ascii="ＭＳ 明朝" w:eastAsia="ＭＳ 明朝" w:cs="ＭＳ 明朝" w:hint="eastAsia"/>
          <w:b/>
          <w:bCs/>
          <w:color w:val="7030A0"/>
          <w:kern w:val="0"/>
          <w:sz w:val="22"/>
          <w:lang w:val="ja-JP"/>
        </w:rPr>
        <w:t>・各自で</w:t>
      </w:r>
      <w:r w:rsidR="005E2A5B" w:rsidRPr="00BC2E50">
        <w:rPr>
          <w:rFonts w:ascii="ＭＳ 明朝" w:eastAsia="ＭＳ 明朝" w:cs="ＭＳ 明朝" w:hint="eastAsia"/>
          <w:b/>
          <w:bCs/>
          <w:color w:val="7030A0"/>
          <w:kern w:val="0"/>
          <w:sz w:val="22"/>
          <w:lang w:val="ja-JP"/>
        </w:rPr>
        <w:t>衣装</w:t>
      </w:r>
      <w:r w:rsidR="005E2A5B"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を揃え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リハーサルを行って下さい、制作にかかる費用は個人</w:t>
      </w:r>
      <w:r w:rsidR="005E2A5B"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で負担します。</w:t>
      </w:r>
    </w:p>
    <w:p w:rsidR="005E2A5B" w:rsidRDefault="005E2A5B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・</w:t>
      </w:r>
      <w:r>
        <w:rPr>
          <w:rFonts w:ascii="ＭＳ 明朝" w:eastAsia="ＭＳ 明朝" w:cs="ＭＳ 明朝" w:hint="eastAsia"/>
          <w:b/>
          <w:bCs/>
          <w:color w:val="9B00D3"/>
          <w:kern w:val="0"/>
          <w:sz w:val="22"/>
          <w:lang w:val="ja-JP"/>
        </w:rPr>
        <w:t>一作品に出演する人数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に特に制限はありませんが舞台の広さ（</w:t>
      </w:r>
      <w:r>
        <w:rPr>
          <w:rFonts w:ascii="ＭＳ 明朝" w:eastAsia="ＭＳ 明朝" w:cs="ＭＳ 明朝"/>
          <w:b/>
          <w:bCs/>
          <w:kern w:val="0"/>
          <w:sz w:val="22"/>
          <w:lang w:val="ja-JP"/>
        </w:rPr>
        <w:t>15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ｍ間口、</w:t>
      </w:r>
      <w:r>
        <w:rPr>
          <w:rFonts w:ascii="ＭＳ 明朝" w:eastAsia="ＭＳ 明朝" w:cs="ＭＳ 明朝"/>
          <w:b/>
          <w:bCs/>
          <w:kern w:val="0"/>
          <w:sz w:val="22"/>
          <w:lang w:val="ja-JP"/>
        </w:rPr>
        <w:t>10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ｍ奥行き）を考慮に入れて振り付けて下さい（作品、音楽の重なりがあった場合検討することもあります）・音源は</w:t>
      </w:r>
      <w:r>
        <w:rPr>
          <w:rFonts w:ascii="ＭＳ 明朝" w:eastAsia="ＭＳ 明朝" w:cs="ＭＳ 明朝"/>
          <w:b/>
          <w:bCs/>
          <w:kern w:val="0"/>
          <w:sz w:val="22"/>
          <w:lang w:val="ja-JP"/>
        </w:rPr>
        <w:t>CD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に限ります。作品名、出場者名、分数、衣装色、出入り等を提出していただきます（後日郵送）</w:t>
      </w:r>
    </w:p>
    <w:p w:rsidR="005E2A5B" w:rsidRDefault="005E2A5B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・</w:t>
      </w:r>
      <w:r>
        <w:rPr>
          <w:rFonts w:ascii="ＭＳ 明朝" w:eastAsia="ＭＳ 明朝" w:cs="ＭＳ 明朝" w:hint="eastAsia"/>
          <w:b/>
          <w:bCs/>
          <w:color w:val="9B00D3"/>
          <w:kern w:val="0"/>
          <w:sz w:val="22"/>
          <w:lang w:val="ja-JP"/>
        </w:rPr>
        <w:t xml:space="preserve">参加費　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一人</w:t>
      </w:r>
      <w:r>
        <w:rPr>
          <w:rFonts w:ascii="ＭＳ 明朝" w:eastAsia="ＭＳ 明朝" w:cs="ＭＳ 明朝"/>
          <w:b/>
          <w:bCs/>
          <w:kern w:val="0"/>
          <w:sz w:val="22"/>
          <w:lang w:val="ja-JP"/>
        </w:rPr>
        <w:t>4</w:t>
      </w:r>
      <w:r w:rsidR="00BC2E50"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万円（１曲５分以内）</w:t>
      </w:r>
      <w:r w:rsidR="00BC2E50">
        <w:rPr>
          <w:rFonts w:ascii="ＭＳ 明朝" w:eastAsia="ＭＳ 明朝" w:cs="ＭＳ 明朝"/>
          <w:b/>
          <w:bCs/>
          <w:kern w:val="0"/>
          <w:sz w:val="22"/>
          <w:lang w:val="ja-JP"/>
        </w:rPr>
        <w:t>4</w:t>
      </w:r>
      <w:r w:rsidR="00BC2E50"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名以上で踊る場合は</w:t>
      </w:r>
      <w:r w:rsidR="00BC2E50">
        <w:rPr>
          <w:rFonts w:ascii="ＭＳ 明朝" w:eastAsia="ＭＳ 明朝" w:cs="ＭＳ 明朝"/>
          <w:b/>
          <w:bCs/>
          <w:kern w:val="0"/>
          <w:sz w:val="22"/>
          <w:lang w:val="ja-JP"/>
        </w:rPr>
        <w:t>8</w:t>
      </w:r>
      <w:r w:rsidR="00BC2E50"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分まで使えます。</w:t>
      </w:r>
      <w:r w:rsidR="00BC2E50">
        <w:rPr>
          <w:rFonts w:ascii="ＭＳ 明朝" w:eastAsia="ＭＳ 明朝" w:cs="ＭＳ 明朝"/>
          <w:b/>
          <w:bCs/>
          <w:kern w:val="0"/>
          <w:sz w:val="22"/>
          <w:lang w:val="ja-JP"/>
        </w:rPr>
        <w:t>3</w:t>
      </w:r>
      <w:r w:rsidR="00BC2E50"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名以下で踊る場合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２分超過する毎に一曲に付き</w:t>
      </w:r>
      <w:r>
        <w:rPr>
          <w:rFonts w:ascii="ＭＳ 明朝" w:eastAsia="ＭＳ 明朝" w:cs="ＭＳ 明朝"/>
          <w:b/>
          <w:bCs/>
          <w:kern w:val="0"/>
          <w:sz w:val="22"/>
          <w:lang w:val="ja-JP"/>
        </w:rPr>
        <w:t>8000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円、</w:t>
      </w:r>
      <w:r w:rsidR="0022113D"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一人が</w:t>
      </w:r>
      <w:r w:rsidR="0022113D">
        <w:rPr>
          <w:rFonts w:ascii="ＭＳ 明朝" w:eastAsia="ＭＳ 明朝" w:cs="ＭＳ 明朝"/>
          <w:b/>
          <w:bCs/>
          <w:kern w:val="0"/>
          <w:sz w:val="22"/>
          <w:lang w:val="ja-JP"/>
        </w:rPr>
        <w:t>2</w:t>
      </w:r>
      <w:r w:rsidR="0022113D"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曲以上踊る場合は</w:t>
      </w:r>
      <w:r w:rsidR="0022113D">
        <w:rPr>
          <w:rFonts w:ascii="ＭＳ 明朝" w:eastAsia="ＭＳ 明朝" w:cs="ＭＳ 明朝"/>
          <w:b/>
          <w:bCs/>
          <w:kern w:val="0"/>
          <w:sz w:val="22"/>
          <w:lang w:val="ja-JP"/>
        </w:rPr>
        <w:t>1</w:t>
      </w:r>
      <w:r w:rsidR="0022113D"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曲毎に</w:t>
      </w:r>
      <w:r w:rsidR="0022113D">
        <w:rPr>
          <w:rFonts w:ascii="ＭＳ 明朝" w:eastAsia="ＭＳ 明朝" w:cs="ＭＳ 明朝"/>
          <w:b/>
          <w:bCs/>
          <w:kern w:val="0"/>
          <w:sz w:val="22"/>
          <w:lang w:val="ja-JP"/>
        </w:rPr>
        <w:t>2</w:t>
      </w:r>
      <w:r w:rsidR="0022113D"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万円プラス、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バリアシオン参加（１曲</w:t>
      </w:r>
      <w:r>
        <w:rPr>
          <w:rFonts w:ascii="ＭＳ 明朝" w:eastAsia="ＭＳ 明朝" w:cs="ＭＳ 明朝"/>
          <w:b/>
          <w:bCs/>
          <w:kern w:val="0"/>
          <w:sz w:val="22"/>
          <w:lang w:val="ja-JP"/>
        </w:rPr>
        <w:t>3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分以内）パドドウ参加は</w:t>
      </w:r>
      <w:r>
        <w:rPr>
          <w:rFonts w:ascii="ＭＳ 明朝" w:eastAsia="ＭＳ 明朝" w:cs="ＭＳ 明朝"/>
          <w:b/>
          <w:bCs/>
          <w:kern w:val="0"/>
          <w:sz w:val="22"/>
          <w:lang w:val="ja-JP"/>
        </w:rPr>
        <w:t>10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万円（</w:t>
      </w:r>
      <w:r w:rsidR="00C070A2">
        <w:rPr>
          <w:rFonts w:ascii="ＭＳ 明朝" w:eastAsia="ＭＳ 明朝" w:cs="ＭＳ 明朝"/>
          <w:b/>
          <w:bCs/>
          <w:kern w:val="0"/>
          <w:sz w:val="22"/>
          <w:lang w:val="ja-JP"/>
        </w:rPr>
        <w:t>11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分以内）</w:t>
      </w:r>
      <w:r>
        <w:rPr>
          <w:rFonts w:ascii="ＭＳ 明朝" w:eastAsia="ＭＳ 明朝" w:cs="ＭＳ 明朝"/>
          <w:b/>
          <w:bCs/>
          <w:kern w:val="0"/>
          <w:sz w:val="22"/>
          <w:lang w:val="ja-JP"/>
        </w:rPr>
        <w:t>12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万円（</w:t>
      </w:r>
      <w:r w:rsidR="007B0984">
        <w:rPr>
          <w:rFonts w:ascii="ＭＳ 明朝" w:eastAsia="ＭＳ 明朝" w:cs="ＭＳ 明朝"/>
          <w:b/>
          <w:bCs/>
          <w:kern w:val="0"/>
          <w:sz w:val="22"/>
          <w:lang w:val="ja-JP"/>
        </w:rPr>
        <w:t>15</w:t>
      </w:r>
      <w:r w:rsidR="000F1271"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分以内</w:t>
      </w:r>
      <w:r w:rsidR="000B378F"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）パートナーに参加費はかかりません。パドドウ以外で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男性が参加する場合は一人分の参加費がかかります。</w:t>
      </w:r>
    </w:p>
    <w:p w:rsidR="005E2A5B" w:rsidRDefault="005E2A5B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b/>
          <w:bCs/>
          <w:color w:val="9B00D3"/>
          <w:kern w:val="0"/>
          <w:sz w:val="22"/>
          <w:lang w:val="ja-JP"/>
        </w:rPr>
        <w:t>・本番日の入場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にはチケツトが必要です</w:t>
      </w:r>
      <w:r>
        <w:rPr>
          <w:rFonts w:ascii="ＭＳ 明朝" w:eastAsia="ＭＳ 明朝" w:cs="ＭＳ 明朝"/>
          <w:b/>
          <w:bCs/>
          <w:kern w:val="0"/>
          <w:sz w:val="22"/>
          <w:lang w:val="ja-JP"/>
        </w:rPr>
        <w:t>(3000</w:t>
      </w:r>
      <w:r w:rsidR="00A80B06"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円チケツトの予定）。出演者の皆さま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は参加費の</w:t>
      </w:r>
      <w:r>
        <w:rPr>
          <w:rFonts w:ascii="ＭＳ 明朝" w:eastAsia="ＭＳ 明朝" w:cs="ＭＳ 明朝"/>
          <w:b/>
          <w:bCs/>
          <w:kern w:val="0"/>
          <w:sz w:val="22"/>
          <w:lang w:val="ja-JP"/>
        </w:rPr>
        <w:t>1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／</w:t>
      </w:r>
      <w:r>
        <w:rPr>
          <w:rFonts w:ascii="ＭＳ 明朝" w:eastAsia="ＭＳ 明朝" w:cs="ＭＳ 明朝"/>
          <w:b/>
          <w:bCs/>
          <w:kern w:val="0"/>
          <w:sz w:val="22"/>
          <w:lang w:val="ja-JP"/>
        </w:rPr>
        <w:t>2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～</w:t>
      </w:r>
      <w:r>
        <w:rPr>
          <w:rFonts w:ascii="ＭＳ 明朝" w:eastAsia="ＭＳ 明朝" w:cs="ＭＳ 明朝"/>
          <w:b/>
          <w:bCs/>
          <w:kern w:val="0"/>
          <w:sz w:val="22"/>
          <w:lang w:val="ja-JP"/>
        </w:rPr>
        <w:t>3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／</w:t>
      </w:r>
      <w:r>
        <w:rPr>
          <w:rFonts w:ascii="ＭＳ 明朝" w:eastAsia="ＭＳ 明朝" w:cs="ＭＳ 明朝"/>
          <w:b/>
          <w:bCs/>
          <w:kern w:val="0"/>
          <w:sz w:val="22"/>
          <w:lang w:val="ja-JP"/>
        </w:rPr>
        <w:t>4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のチケツトがもらえます（</w:t>
      </w:r>
      <w:r>
        <w:rPr>
          <w:rFonts w:ascii="ＭＳ 明朝" w:eastAsia="ＭＳ 明朝" w:cs="ＭＳ 明朝"/>
          <w:b/>
          <w:bCs/>
          <w:kern w:val="0"/>
          <w:sz w:val="22"/>
          <w:lang w:val="ja-JP"/>
        </w:rPr>
        <w:t>4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万円の参加費の場合→</w:t>
      </w:r>
      <w:r>
        <w:rPr>
          <w:rFonts w:ascii="ＭＳ 明朝" w:eastAsia="ＭＳ 明朝" w:cs="ＭＳ 明朝"/>
          <w:b/>
          <w:bCs/>
          <w:kern w:val="0"/>
          <w:sz w:val="22"/>
          <w:lang w:val="ja-JP"/>
        </w:rPr>
        <w:t>6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～</w:t>
      </w:r>
      <w:r>
        <w:rPr>
          <w:rFonts w:ascii="ＭＳ 明朝" w:eastAsia="ＭＳ 明朝" w:cs="ＭＳ 明朝"/>
          <w:b/>
          <w:bCs/>
          <w:kern w:val="0"/>
          <w:sz w:val="22"/>
          <w:lang w:val="ja-JP"/>
        </w:rPr>
        <w:t>10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枚）より希望する場合は購入するようになります。</w:t>
      </w:r>
    </w:p>
    <w:p w:rsidR="005E2A5B" w:rsidRDefault="005E2A5B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・</w:t>
      </w:r>
      <w:r>
        <w:rPr>
          <w:rFonts w:ascii="ＭＳ 明朝" w:eastAsia="ＭＳ 明朝" w:cs="ＭＳ 明朝" w:hint="eastAsia"/>
          <w:b/>
          <w:bCs/>
          <w:color w:val="9B00D3"/>
          <w:kern w:val="0"/>
          <w:sz w:val="22"/>
          <w:lang w:val="ja-JP"/>
        </w:rPr>
        <w:t>特典として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選抜メンバーにより「ロシア民族舞踊の振り付け」を受け踊ることができます。またフィナーレとして（お辞儀を兼ねて）踊るものの振り付けをします。その費用は参加費の中で行います（これについての詳細は後日お知らせします）</w:t>
      </w:r>
    </w:p>
    <w:p w:rsidR="00470EC0" w:rsidRDefault="005E2A5B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b/>
          <w:bCs/>
          <w:color w:val="9B00D3"/>
          <w:kern w:val="0"/>
          <w:sz w:val="22"/>
          <w:lang w:val="ja-JP"/>
        </w:rPr>
        <w:t>・参加費は振り込みになります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。参加申し込み後</w:t>
      </w:r>
      <w:r>
        <w:rPr>
          <w:rFonts w:ascii="ＭＳ 明朝" w:eastAsia="ＭＳ 明朝" w:cs="ＭＳ 明朝"/>
          <w:b/>
          <w:bCs/>
          <w:kern w:val="0"/>
          <w:sz w:val="22"/>
          <w:lang w:val="ja-JP"/>
        </w:rPr>
        <w:t>10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日以内に一人</w:t>
      </w:r>
      <w:r>
        <w:rPr>
          <w:rFonts w:ascii="ＭＳ 明朝" w:eastAsia="ＭＳ 明朝" w:cs="ＭＳ 明朝"/>
          <w:b/>
          <w:bCs/>
          <w:kern w:val="0"/>
          <w:sz w:val="22"/>
          <w:lang w:val="ja-JP"/>
        </w:rPr>
        <w:t>2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万円、残参加費は</w:t>
      </w:r>
      <w:r>
        <w:rPr>
          <w:rFonts w:ascii="ＭＳ 明朝" w:eastAsia="ＭＳ 明朝" w:cs="ＭＳ 明朝"/>
          <w:b/>
          <w:bCs/>
          <w:kern w:val="0"/>
          <w:sz w:val="22"/>
          <w:lang w:val="ja-JP"/>
        </w:rPr>
        <w:t>2019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年</w:t>
      </w:r>
      <w:r>
        <w:rPr>
          <w:rFonts w:ascii="ＭＳ 明朝" w:eastAsia="ＭＳ 明朝" w:cs="ＭＳ 明朝"/>
          <w:b/>
          <w:bCs/>
          <w:kern w:val="0"/>
          <w:sz w:val="22"/>
          <w:lang w:val="ja-JP"/>
        </w:rPr>
        <w:t>2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月</w:t>
      </w:r>
      <w:r>
        <w:rPr>
          <w:rFonts w:ascii="ＭＳ 明朝" w:eastAsia="ＭＳ 明朝" w:cs="ＭＳ 明朝"/>
          <w:b/>
          <w:bCs/>
          <w:kern w:val="0"/>
          <w:sz w:val="22"/>
          <w:lang w:val="ja-JP"/>
        </w:rPr>
        <w:t>16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日　までに下記に振り込んで下さい。</w:t>
      </w:r>
    </w:p>
    <w:p w:rsidR="005E2A5B" w:rsidRDefault="005E2A5B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color w:val="9B00D3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りそな銀行　中目黒支店（</w:t>
      </w:r>
      <w:r>
        <w:rPr>
          <w:rFonts w:ascii="ＭＳ 明朝" w:eastAsia="ＭＳ 明朝" w:cs="ＭＳ 明朝"/>
          <w:b/>
          <w:bCs/>
          <w:kern w:val="0"/>
          <w:sz w:val="22"/>
          <w:lang w:val="ja-JP"/>
        </w:rPr>
        <w:t>475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 xml:space="preserve">）普通　</w:t>
      </w:r>
      <w:r>
        <w:rPr>
          <w:rFonts w:ascii="ＭＳ 明朝" w:eastAsia="ＭＳ 明朝" w:cs="ＭＳ 明朝"/>
          <w:b/>
          <w:bCs/>
          <w:kern w:val="0"/>
          <w:sz w:val="22"/>
          <w:lang w:val="ja-JP"/>
        </w:rPr>
        <w:t xml:space="preserve">1 3 2 6 9 0 9 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ロシアバレエアカデミー</w:t>
      </w:r>
      <w:r>
        <w:rPr>
          <w:rFonts w:ascii="ＭＳ 明朝" w:eastAsia="ＭＳ 明朝" w:cs="ＭＳ 明朝"/>
          <w:b/>
          <w:bCs/>
          <w:kern w:val="0"/>
          <w:sz w:val="22"/>
          <w:lang w:val="ja-JP"/>
        </w:rPr>
        <w:t>TOKYO</w:t>
      </w:r>
    </w:p>
    <w:p w:rsidR="005E2A5B" w:rsidRDefault="005E2A5B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2"/>
          <w:lang w:val="ja-JP"/>
        </w:rPr>
      </w:pPr>
      <w:r>
        <w:rPr>
          <w:rFonts w:ascii="ＭＳ 明朝" w:eastAsia="ＭＳ 明朝" w:cs="ＭＳ 明朝"/>
          <w:b/>
          <w:bCs/>
          <w:color w:val="9B00D3"/>
          <w:kern w:val="0"/>
          <w:sz w:val="22"/>
          <w:lang w:val="ja-JP"/>
        </w:rPr>
        <w:t xml:space="preserve">           </w:t>
      </w:r>
      <w:r>
        <w:rPr>
          <w:rFonts w:ascii="ＭＳ 明朝" w:eastAsia="ＭＳ 明朝" w:cs="ＭＳ 明朝" w:hint="eastAsia"/>
          <w:b/>
          <w:bCs/>
          <w:color w:val="9B00D3"/>
          <w:kern w:val="0"/>
          <w:sz w:val="22"/>
          <w:lang w:val="ja-JP"/>
        </w:rPr>
        <w:t>主催：ロシアバレエ</w:t>
      </w:r>
      <w:r>
        <w:rPr>
          <w:rFonts w:ascii="ＭＳ 明朝" w:eastAsia="ＭＳ 明朝" w:cs="ＭＳ 明朝"/>
          <w:b/>
          <w:bCs/>
          <w:color w:val="9B00D3"/>
          <w:kern w:val="0"/>
          <w:sz w:val="22"/>
          <w:lang w:val="ja-JP"/>
        </w:rPr>
        <w:t>TOKYO</w:t>
      </w:r>
      <w:r>
        <w:rPr>
          <w:rFonts w:ascii="ＭＳ 明朝" w:eastAsia="ＭＳ 明朝" w:cs="ＭＳ 明朝" w:hint="eastAsia"/>
          <w:b/>
          <w:bCs/>
          <w:color w:val="9B00D3"/>
          <w:kern w:val="0"/>
          <w:sz w:val="22"/>
          <w:lang w:val="ja-JP"/>
        </w:rPr>
        <w:t>・</w:t>
      </w:r>
      <w:r>
        <w:rPr>
          <w:rFonts w:ascii="ＭＳ 明朝" w:eastAsia="ＭＳ 明朝" w:cs="ＭＳ 明朝"/>
          <w:b/>
          <w:bCs/>
          <w:color w:val="9B00D3"/>
          <w:kern w:val="0"/>
          <w:sz w:val="22"/>
          <w:lang w:val="ja-JP"/>
        </w:rPr>
        <w:t xml:space="preserve">office </w:t>
      </w:r>
    </w:p>
    <w:p w:rsidR="005E2A5B" w:rsidRDefault="005E2A5B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bCs/>
          <w:kern w:val="0"/>
          <w:sz w:val="22"/>
          <w:lang w:val="ja-JP"/>
        </w:rPr>
      </w:pPr>
      <w:r>
        <w:rPr>
          <w:rFonts w:ascii="ＭＳ 明朝" w:eastAsia="ＭＳ 明朝" w:cs="ＭＳ 明朝"/>
          <w:b/>
          <w:bCs/>
          <w:kern w:val="0"/>
          <w:sz w:val="22"/>
          <w:lang w:val="ja-JP"/>
        </w:rPr>
        <w:t xml:space="preserve">  </w:t>
      </w:r>
      <w:r>
        <w:rPr>
          <w:rFonts w:ascii="ＭＳ 明朝" w:eastAsia="ＭＳ 明朝" w:cs="ＭＳ 明朝" w:hint="eastAsia"/>
          <w:b/>
          <w:bCs/>
          <w:kern w:val="0"/>
          <w:sz w:val="22"/>
          <w:lang w:val="ja-JP"/>
        </w:rPr>
        <w:t>問い合わせ：</w:t>
      </w:r>
      <w:r>
        <w:rPr>
          <w:rFonts w:ascii="ＭＳ 明朝" w:eastAsia="ＭＳ 明朝" w:cs="ＭＳ 明朝"/>
          <w:b/>
          <w:bCs/>
          <w:kern w:val="0"/>
          <w:sz w:val="22"/>
          <w:lang w:val="ja-JP"/>
        </w:rPr>
        <w:t>090-5759-4524     russia_ballet @ lily.ocn.ne.jp</w:t>
      </w:r>
    </w:p>
    <w:p w:rsidR="005E2A5B" w:rsidRDefault="005E2A5B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</w:p>
    <w:sectPr w:rsidR="005E2A5B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A42" w:rsidRDefault="00170A42" w:rsidP="000F1271">
      <w:r>
        <w:separator/>
      </w:r>
    </w:p>
  </w:endnote>
  <w:endnote w:type="continuationSeparator" w:id="0">
    <w:p w:rsidR="00170A42" w:rsidRDefault="00170A42" w:rsidP="000F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A42" w:rsidRDefault="00170A42" w:rsidP="000F1271">
      <w:r>
        <w:separator/>
      </w:r>
    </w:p>
  </w:footnote>
  <w:footnote w:type="continuationSeparator" w:id="0">
    <w:p w:rsidR="00170A42" w:rsidRDefault="00170A42" w:rsidP="000F1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C0"/>
    <w:rsid w:val="000B378F"/>
    <w:rsid w:val="000F1271"/>
    <w:rsid w:val="00170A42"/>
    <w:rsid w:val="0022113D"/>
    <w:rsid w:val="00420A6B"/>
    <w:rsid w:val="00470EC0"/>
    <w:rsid w:val="005E2A5B"/>
    <w:rsid w:val="00785B51"/>
    <w:rsid w:val="007B0984"/>
    <w:rsid w:val="00805406"/>
    <w:rsid w:val="009A3CA9"/>
    <w:rsid w:val="00A03476"/>
    <w:rsid w:val="00A80B06"/>
    <w:rsid w:val="00BC2E50"/>
    <w:rsid w:val="00C070A2"/>
    <w:rsid w:val="00E0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8C337C-3727-4A5B-9842-D63E3B88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F1271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F1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F1271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F127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F127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Tomohiro SEKIYA</dc:creator>
  <cp:keywords/>
  <dc:description/>
  <cp:lastModifiedBy>Tomohiro SEKIYA</cp:lastModifiedBy>
  <cp:revision>2</cp:revision>
  <cp:lastPrinted>2018-08-10T08:22:00Z</cp:lastPrinted>
  <dcterms:created xsi:type="dcterms:W3CDTF">2018-08-19T01:19:00Z</dcterms:created>
  <dcterms:modified xsi:type="dcterms:W3CDTF">2018-08-19T01:19:00Z</dcterms:modified>
</cp:coreProperties>
</file>